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A536FB" w14:textId="52E0C8A9" w:rsidR="004107BC" w:rsidRDefault="003D1549" w:rsidP="0026431E">
      <w:pPr>
        <w:jc w:val="center"/>
      </w:pPr>
      <w:r w:rsidRPr="00AF79E8">
        <w:rPr>
          <w:rFonts w:ascii="Source Sans Pro" w:hAnsi="Source Sans Pro"/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147EE725" wp14:editId="485820DA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2010410" cy="962025"/>
            <wp:effectExtent l="0" t="0" r="0" b="3175"/>
            <wp:wrapSquare wrapText="bothSides"/>
            <wp:docPr id="2" name="Picture 2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graphical user interface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041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F069BB" w14:textId="77777777" w:rsidR="006A40FA" w:rsidRDefault="006A40FA" w:rsidP="003C2347">
      <w:pPr>
        <w:rPr>
          <w:rFonts w:ascii="Source Sans Pro" w:hAnsi="Source Sans Pro"/>
          <w:b/>
          <w:bCs/>
          <w:sz w:val="20"/>
          <w:szCs w:val="20"/>
        </w:rPr>
      </w:pPr>
    </w:p>
    <w:p w14:paraId="6E427327" w14:textId="77777777" w:rsidR="006A40FA" w:rsidRDefault="006A40FA" w:rsidP="003C2347">
      <w:pPr>
        <w:rPr>
          <w:rFonts w:ascii="Source Sans Pro" w:hAnsi="Source Sans Pro"/>
          <w:b/>
          <w:bCs/>
          <w:sz w:val="20"/>
          <w:szCs w:val="20"/>
        </w:rPr>
      </w:pPr>
    </w:p>
    <w:p w14:paraId="26EF411C" w14:textId="77777777" w:rsidR="006A40FA" w:rsidRDefault="006A40FA" w:rsidP="003C2347">
      <w:pPr>
        <w:rPr>
          <w:rFonts w:ascii="Source Sans Pro" w:hAnsi="Source Sans Pro"/>
          <w:b/>
          <w:bCs/>
          <w:sz w:val="20"/>
          <w:szCs w:val="20"/>
        </w:rPr>
      </w:pPr>
    </w:p>
    <w:p w14:paraId="2B620F53" w14:textId="77777777" w:rsidR="006A40FA" w:rsidRDefault="006A40FA" w:rsidP="003C2347">
      <w:pPr>
        <w:rPr>
          <w:rFonts w:ascii="Source Sans Pro" w:hAnsi="Source Sans Pro"/>
          <w:b/>
          <w:bCs/>
          <w:sz w:val="20"/>
          <w:szCs w:val="20"/>
        </w:rPr>
      </w:pPr>
    </w:p>
    <w:p w14:paraId="580767F0" w14:textId="77777777" w:rsidR="006A40FA" w:rsidRDefault="006A40FA" w:rsidP="003C2347">
      <w:pPr>
        <w:rPr>
          <w:rFonts w:ascii="Source Sans Pro" w:hAnsi="Source Sans Pro"/>
          <w:b/>
          <w:bCs/>
          <w:sz w:val="20"/>
          <w:szCs w:val="20"/>
        </w:rPr>
      </w:pPr>
    </w:p>
    <w:p w14:paraId="49C3E5DA" w14:textId="6BF2ADEE" w:rsidR="003C2347" w:rsidRPr="003C2347" w:rsidRDefault="003C2347" w:rsidP="003C2347">
      <w:pPr>
        <w:rPr>
          <w:rFonts w:ascii="Source Sans Pro" w:hAnsi="Source Sans Pro"/>
          <w:b/>
          <w:bCs/>
          <w:sz w:val="20"/>
          <w:szCs w:val="20"/>
        </w:rPr>
      </w:pPr>
      <w:r w:rsidRPr="003C2347">
        <w:rPr>
          <w:rFonts w:ascii="Source Sans Pro" w:hAnsi="Source Sans Pro"/>
          <w:b/>
          <w:bCs/>
          <w:sz w:val="20"/>
          <w:szCs w:val="20"/>
        </w:rPr>
        <w:t>FOR IMMEDIATE RELEASE</w:t>
      </w:r>
    </w:p>
    <w:p w14:paraId="332B1FE7" w14:textId="3A90142C" w:rsidR="003C2347" w:rsidRPr="003C2347" w:rsidRDefault="003C2347" w:rsidP="003C2347">
      <w:pPr>
        <w:jc w:val="right"/>
        <w:rPr>
          <w:rFonts w:ascii="Source Sans Pro" w:hAnsi="Source Sans Pro"/>
          <w:sz w:val="20"/>
          <w:szCs w:val="20"/>
        </w:rPr>
      </w:pPr>
      <w:r w:rsidRPr="175764D2">
        <w:rPr>
          <w:rFonts w:ascii="Source Sans Pro" w:hAnsi="Source Sans Pro"/>
          <w:b/>
          <w:bCs/>
          <w:sz w:val="20"/>
          <w:szCs w:val="20"/>
        </w:rPr>
        <w:t>CONTACT: B Public Relations</w:t>
      </w:r>
      <w:r>
        <w:br/>
      </w:r>
      <w:r w:rsidRPr="175764D2">
        <w:rPr>
          <w:rFonts w:ascii="Source Sans Pro" w:hAnsi="Source Sans Pro"/>
          <w:sz w:val="20"/>
          <w:szCs w:val="20"/>
        </w:rPr>
        <w:t>Chelsea Coe</w:t>
      </w:r>
      <w:r>
        <w:br/>
      </w:r>
      <w:r w:rsidR="381E9EA8" w:rsidRPr="175764D2">
        <w:rPr>
          <w:rFonts w:ascii="Source Sans Pro" w:hAnsi="Source Sans Pro"/>
          <w:sz w:val="20"/>
          <w:szCs w:val="20"/>
        </w:rPr>
        <w:t>Brianna Buffo</w:t>
      </w:r>
    </w:p>
    <w:p w14:paraId="1CDC2ADC" w14:textId="461A4AB7" w:rsidR="003C2347" w:rsidRPr="003C2347" w:rsidRDefault="006A40FA" w:rsidP="003C2347">
      <w:pPr>
        <w:jc w:val="right"/>
        <w:rPr>
          <w:rFonts w:ascii="Source Sans Pro" w:hAnsi="Source Sans Pro"/>
          <w:sz w:val="20"/>
          <w:szCs w:val="20"/>
        </w:rPr>
      </w:pPr>
      <w:hyperlink r:id="rId9" w:history="1">
        <w:r w:rsidR="003C2347" w:rsidRPr="003C2347">
          <w:rPr>
            <w:rStyle w:val="Hyperlink"/>
            <w:rFonts w:ascii="Source Sans Pro" w:hAnsi="Source Sans Pro"/>
            <w:sz w:val="20"/>
            <w:szCs w:val="20"/>
          </w:rPr>
          <w:t>theoriginal@wearebpr.com</w:t>
        </w:r>
      </w:hyperlink>
    </w:p>
    <w:p w14:paraId="23BF173A" w14:textId="77777777" w:rsidR="003C2347" w:rsidRPr="003C2347" w:rsidRDefault="003C2347" w:rsidP="003C2347">
      <w:pPr>
        <w:rPr>
          <w:rFonts w:ascii="Source Sans Pro" w:hAnsi="Source Sans Pro"/>
          <w:b/>
          <w:bCs/>
          <w:sz w:val="22"/>
          <w:szCs w:val="22"/>
        </w:rPr>
      </w:pPr>
    </w:p>
    <w:p w14:paraId="1B5C2F5D" w14:textId="6522A722" w:rsidR="003C2347" w:rsidRDefault="003C2347" w:rsidP="002A7A95">
      <w:pPr>
        <w:jc w:val="center"/>
        <w:rPr>
          <w:rFonts w:ascii="Source Sans Pro" w:hAnsi="Source Sans Pro"/>
          <w:b/>
          <w:bCs/>
          <w:sz w:val="22"/>
          <w:szCs w:val="22"/>
        </w:rPr>
      </w:pPr>
      <w:r w:rsidRPr="5F705822">
        <w:rPr>
          <w:rFonts w:ascii="Source Sans Pro" w:hAnsi="Source Sans Pro"/>
          <w:b/>
          <w:bCs/>
          <w:sz w:val="22"/>
          <w:szCs w:val="22"/>
        </w:rPr>
        <w:t>THE ORIGINAL OPEN</w:t>
      </w:r>
      <w:r w:rsidR="4FCF91C4" w:rsidRPr="5F705822">
        <w:rPr>
          <w:rFonts w:ascii="Source Sans Pro" w:hAnsi="Source Sans Pro"/>
          <w:b/>
          <w:bCs/>
          <w:sz w:val="22"/>
          <w:szCs w:val="22"/>
        </w:rPr>
        <w:t>S</w:t>
      </w:r>
      <w:r w:rsidRPr="5F705822">
        <w:rPr>
          <w:rFonts w:ascii="Source Sans Pro" w:hAnsi="Source Sans Pro"/>
          <w:b/>
          <w:bCs/>
          <w:sz w:val="22"/>
          <w:szCs w:val="22"/>
        </w:rPr>
        <w:t xml:space="preserve"> IN DENVER’S MCGREGOR SQUARE</w:t>
      </w:r>
    </w:p>
    <w:p w14:paraId="19C20458" w14:textId="794C71C0" w:rsidR="003C2347" w:rsidRDefault="003C2347" w:rsidP="002A7A95">
      <w:pPr>
        <w:jc w:val="center"/>
        <w:rPr>
          <w:rFonts w:ascii="Source Sans Pro" w:hAnsi="Source Sans Pro"/>
          <w:i/>
          <w:iCs/>
          <w:sz w:val="22"/>
          <w:szCs w:val="22"/>
        </w:rPr>
      </w:pPr>
      <w:r>
        <w:rPr>
          <w:rFonts w:ascii="Source Sans Pro" w:hAnsi="Source Sans Pro"/>
          <w:i/>
          <w:iCs/>
          <w:sz w:val="22"/>
          <w:szCs w:val="22"/>
        </w:rPr>
        <w:t>Located Within The Rally Hotel, Restaurant Reinvents the Neighborhood Eatery With</w:t>
      </w:r>
    </w:p>
    <w:p w14:paraId="42E51221" w14:textId="04B4BECD" w:rsidR="003C2347" w:rsidRDefault="003C2347" w:rsidP="002A7A95">
      <w:pPr>
        <w:jc w:val="center"/>
        <w:rPr>
          <w:rFonts w:ascii="Source Sans Pro" w:hAnsi="Source Sans Pro"/>
          <w:i/>
          <w:iCs/>
          <w:sz w:val="22"/>
          <w:szCs w:val="22"/>
        </w:rPr>
      </w:pPr>
      <w:r>
        <w:rPr>
          <w:rFonts w:ascii="Source Sans Pro" w:hAnsi="Source Sans Pro"/>
          <w:i/>
          <w:iCs/>
          <w:sz w:val="22"/>
          <w:szCs w:val="22"/>
        </w:rPr>
        <w:t>Elevated Comforts and Crave-able Curiosities</w:t>
      </w:r>
    </w:p>
    <w:p w14:paraId="002A09E3" w14:textId="67C9EDA7" w:rsidR="003C2347" w:rsidRDefault="003C2347" w:rsidP="002A7A95">
      <w:pPr>
        <w:jc w:val="both"/>
        <w:rPr>
          <w:rFonts w:ascii="Source Sans Pro" w:hAnsi="Source Sans Pro"/>
          <w:i/>
          <w:iCs/>
          <w:sz w:val="22"/>
          <w:szCs w:val="22"/>
        </w:rPr>
      </w:pPr>
    </w:p>
    <w:p w14:paraId="48AF159B" w14:textId="5CB92C89" w:rsidR="003C2347" w:rsidRDefault="003C2347" w:rsidP="002A7A95">
      <w:pPr>
        <w:jc w:val="both"/>
        <w:rPr>
          <w:rFonts w:ascii="Source Sans Pro" w:hAnsi="Source Sans Pro"/>
          <w:sz w:val="22"/>
          <w:szCs w:val="22"/>
        </w:rPr>
      </w:pPr>
      <w:r w:rsidRPr="23D418FB">
        <w:rPr>
          <w:rFonts w:ascii="Source Sans Pro" w:hAnsi="Source Sans Pro"/>
          <w:b/>
          <w:bCs/>
          <w:sz w:val="22"/>
          <w:szCs w:val="22"/>
        </w:rPr>
        <w:t xml:space="preserve">DENVER – March </w:t>
      </w:r>
      <w:r w:rsidR="6C4FBCA0" w:rsidRPr="23D418FB">
        <w:rPr>
          <w:rFonts w:ascii="Source Sans Pro" w:hAnsi="Source Sans Pro"/>
          <w:b/>
          <w:bCs/>
          <w:sz w:val="22"/>
          <w:szCs w:val="22"/>
        </w:rPr>
        <w:t xml:space="preserve">30, </w:t>
      </w:r>
      <w:r w:rsidRPr="23D418FB">
        <w:rPr>
          <w:rFonts w:ascii="Source Sans Pro" w:hAnsi="Source Sans Pro"/>
          <w:b/>
          <w:bCs/>
          <w:sz w:val="22"/>
          <w:szCs w:val="22"/>
        </w:rPr>
        <w:t>2021 –</w:t>
      </w:r>
      <w:r w:rsidRPr="23D418FB">
        <w:rPr>
          <w:rFonts w:ascii="Source Sans Pro" w:hAnsi="Source Sans Pro"/>
          <w:sz w:val="22"/>
          <w:szCs w:val="22"/>
        </w:rPr>
        <w:t xml:space="preserve"> </w:t>
      </w:r>
      <w:hyperlink r:id="rId10">
        <w:r w:rsidR="009055B6" w:rsidRPr="23D418FB">
          <w:rPr>
            <w:rStyle w:val="Hyperlink"/>
            <w:rFonts w:ascii="Source Sans Pro" w:hAnsi="Source Sans Pro"/>
            <w:sz w:val="22"/>
            <w:szCs w:val="22"/>
          </w:rPr>
          <w:t>The Original</w:t>
        </w:r>
      </w:hyperlink>
      <w:r w:rsidR="009055B6" w:rsidRPr="23D418FB">
        <w:rPr>
          <w:rFonts w:ascii="Source Sans Pro" w:hAnsi="Source Sans Pro"/>
          <w:sz w:val="22"/>
          <w:szCs w:val="22"/>
        </w:rPr>
        <w:t xml:space="preserve">, located within Denver’s highly anticipated McGregor Square development, </w:t>
      </w:r>
      <w:r w:rsidR="08A22F0B" w:rsidRPr="23D418FB">
        <w:rPr>
          <w:rFonts w:ascii="Source Sans Pro" w:hAnsi="Source Sans Pro"/>
          <w:sz w:val="22"/>
          <w:szCs w:val="22"/>
        </w:rPr>
        <w:t>opens today,</w:t>
      </w:r>
      <w:r w:rsidR="31CFA0D9" w:rsidRPr="23D418FB">
        <w:rPr>
          <w:rFonts w:ascii="Source Sans Pro" w:hAnsi="Source Sans Pro"/>
          <w:sz w:val="22"/>
          <w:szCs w:val="22"/>
        </w:rPr>
        <w:t xml:space="preserve"> March 30</w:t>
      </w:r>
      <w:r w:rsidR="009055B6" w:rsidRPr="23D418FB">
        <w:rPr>
          <w:rFonts w:ascii="Source Sans Pro" w:hAnsi="Source Sans Pro"/>
          <w:sz w:val="22"/>
          <w:szCs w:val="22"/>
        </w:rPr>
        <w:t xml:space="preserve">. </w:t>
      </w:r>
      <w:r w:rsidR="53FDC81F" w:rsidRPr="23D418FB">
        <w:rPr>
          <w:rFonts w:ascii="Source Sans Pro" w:hAnsi="Source Sans Pro"/>
          <w:sz w:val="22"/>
          <w:szCs w:val="22"/>
        </w:rPr>
        <w:t>Based</w:t>
      </w:r>
      <w:r w:rsidR="009055B6" w:rsidRPr="23D418FB">
        <w:rPr>
          <w:rFonts w:ascii="Source Sans Pro" w:hAnsi="Source Sans Pro"/>
          <w:sz w:val="22"/>
          <w:szCs w:val="22"/>
        </w:rPr>
        <w:t xml:space="preserve"> within The Rally Hotel, across 20th Street from Coors Field, The Original reinvents the neighborhood eatery, combining timeless inspiration from classic Americana with inventive and playful modern flair. </w:t>
      </w:r>
    </w:p>
    <w:p w14:paraId="372BC2CE" w14:textId="24DD26EA" w:rsidR="009055B6" w:rsidRDefault="009055B6" w:rsidP="002A7A95">
      <w:pPr>
        <w:jc w:val="both"/>
        <w:rPr>
          <w:rFonts w:ascii="Source Sans Pro" w:hAnsi="Source Sans Pro"/>
          <w:sz w:val="22"/>
          <w:szCs w:val="22"/>
        </w:rPr>
      </w:pPr>
    </w:p>
    <w:p w14:paraId="532A9CD3" w14:textId="212DC27A" w:rsidR="009055B6" w:rsidRDefault="009055B6" w:rsidP="002A7A95">
      <w:pPr>
        <w:jc w:val="both"/>
        <w:rPr>
          <w:rFonts w:ascii="Source Sans Pro" w:hAnsi="Source Sans Pro"/>
          <w:sz w:val="22"/>
          <w:szCs w:val="22"/>
        </w:rPr>
      </w:pPr>
      <w:r>
        <w:rPr>
          <w:rFonts w:ascii="Source Sans Pro" w:hAnsi="Source Sans Pro"/>
          <w:sz w:val="22"/>
          <w:szCs w:val="22"/>
        </w:rPr>
        <w:t>The menu, with influences ranging from the 1950s diner to elegant railway dining cars, features familiar and elevated comforts</w:t>
      </w:r>
      <w:r w:rsidR="00EB76BA">
        <w:rPr>
          <w:rFonts w:ascii="Source Sans Pro" w:hAnsi="Source Sans Pro"/>
          <w:sz w:val="22"/>
          <w:szCs w:val="22"/>
        </w:rPr>
        <w:t>,</w:t>
      </w:r>
      <w:r>
        <w:rPr>
          <w:rFonts w:ascii="Source Sans Pro" w:hAnsi="Source Sans Pro"/>
          <w:sz w:val="22"/>
          <w:szCs w:val="22"/>
        </w:rPr>
        <w:t xml:space="preserve"> including a variety of gourmet sandwiches, soups and all</w:t>
      </w:r>
      <w:r w:rsidR="00EB76BA">
        <w:rPr>
          <w:rFonts w:ascii="Source Sans Pro" w:hAnsi="Source Sans Pro"/>
          <w:sz w:val="22"/>
          <w:szCs w:val="22"/>
        </w:rPr>
        <w:t>-</w:t>
      </w:r>
      <w:r>
        <w:rPr>
          <w:rFonts w:ascii="Source Sans Pro" w:hAnsi="Source Sans Pro"/>
          <w:sz w:val="22"/>
          <w:szCs w:val="22"/>
        </w:rPr>
        <w:t>day breakfast options alongside enticing entrées</w:t>
      </w:r>
      <w:r w:rsidR="00EB76BA">
        <w:rPr>
          <w:rFonts w:ascii="Source Sans Pro" w:hAnsi="Source Sans Pro"/>
          <w:sz w:val="22"/>
          <w:szCs w:val="22"/>
        </w:rPr>
        <w:t>,</w:t>
      </w:r>
      <w:r>
        <w:rPr>
          <w:rFonts w:ascii="Source Sans Pro" w:hAnsi="Source Sans Pro"/>
          <w:sz w:val="22"/>
          <w:szCs w:val="22"/>
        </w:rPr>
        <w:t xml:space="preserve"> such as a</w:t>
      </w:r>
      <w:r w:rsidR="00EB76BA">
        <w:rPr>
          <w:rFonts w:ascii="Source Sans Pro" w:hAnsi="Source Sans Pro"/>
          <w:sz w:val="22"/>
          <w:szCs w:val="22"/>
        </w:rPr>
        <w:t>n</w:t>
      </w:r>
      <w:r>
        <w:rPr>
          <w:rFonts w:ascii="Source Sans Pro" w:hAnsi="Source Sans Pro"/>
          <w:sz w:val="22"/>
          <w:szCs w:val="22"/>
        </w:rPr>
        <w:t xml:space="preserve"> herb and peppercorn-crusted prime rib dinner complete with loaded Hasselback potatoes, onion rings and creamy horseradish; short rib stroganoff with smoked sour cream; and other thoughtfully sourced proteins. More unique curiosities include the signature </w:t>
      </w:r>
      <w:proofErr w:type="spellStart"/>
      <w:r>
        <w:rPr>
          <w:rFonts w:ascii="Source Sans Pro" w:hAnsi="Source Sans Pro"/>
          <w:sz w:val="22"/>
          <w:szCs w:val="22"/>
        </w:rPr>
        <w:t>Croughnut</w:t>
      </w:r>
      <w:proofErr w:type="spellEnd"/>
      <w:r>
        <w:rPr>
          <w:rFonts w:ascii="Source Sans Pro" w:hAnsi="Source Sans Pro"/>
          <w:sz w:val="22"/>
          <w:szCs w:val="22"/>
        </w:rPr>
        <w:t xml:space="preserve"> Slider Burger – a wagyu patty topped with onion jam between a cheese glazed </w:t>
      </w:r>
      <w:proofErr w:type="spellStart"/>
      <w:r w:rsidR="00E05665">
        <w:rPr>
          <w:rFonts w:ascii="Source Sans Pro" w:hAnsi="Source Sans Pro"/>
          <w:sz w:val="22"/>
          <w:szCs w:val="22"/>
        </w:rPr>
        <w:t>C</w:t>
      </w:r>
      <w:r>
        <w:rPr>
          <w:rFonts w:ascii="Source Sans Pro" w:hAnsi="Source Sans Pro"/>
          <w:sz w:val="22"/>
          <w:szCs w:val="22"/>
        </w:rPr>
        <w:t>roughnut</w:t>
      </w:r>
      <w:proofErr w:type="spellEnd"/>
      <w:r>
        <w:rPr>
          <w:rFonts w:ascii="Source Sans Pro" w:hAnsi="Source Sans Pro"/>
          <w:sz w:val="22"/>
          <w:szCs w:val="22"/>
        </w:rPr>
        <w:t xml:space="preserve"> – a quirky collection of boozy milkshakes and a pie case offering a rotating selection of sweet treats. </w:t>
      </w:r>
    </w:p>
    <w:p w14:paraId="34DC4BAD" w14:textId="024FF7D4" w:rsidR="009055B6" w:rsidRDefault="009055B6" w:rsidP="002A7A95">
      <w:pPr>
        <w:jc w:val="both"/>
        <w:rPr>
          <w:rFonts w:ascii="Source Sans Pro" w:hAnsi="Source Sans Pro"/>
          <w:sz w:val="22"/>
          <w:szCs w:val="22"/>
        </w:rPr>
      </w:pPr>
    </w:p>
    <w:p w14:paraId="50E33A89" w14:textId="564F8FD3" w:rsidR="009055B6" w:rsidRPr="00E05665" w:rsidRDefault="009055B6" w:rsidP="002A7A95">
      <w:pPr>
        <w:jc w:val="both"/>
        <w:rPr>
          <w:rFonts w:ascii="Source Sans Pro" w:hAnsi="Source Sans Pro"/>
          <w:sz w:val="22"/>
          <w:szCs w:val="22"/>
        </w:rPr>
      </w:pPr>
      <w:r w:rsidRPr="5F705822">
        <w:rPr>
          <w:rFonts w:ascii="Source Sans Pro" w:hAnsi="Source Sans Pro"/>
          <w:sz w:val="22"/>
          <w:szCs w:val="22"/>
        </w:rPr>
        <w:t xml:space="preserve">The kitchen is helmed by Executive Chef Denis </w:t>
      </w:r>
      <w:proofErr w:type="spellStart"/>
      <w:r w:rsidRPr="5F705822">
        <w:rPr>
          <w:rFonts w:ascii="Source Sans Pro" w:hAnsi="Source Sans Pro"/>
          <w:sz w:val="22"/>
          <w:szCs w:val="22"/>
        </w:rPr>
        <w:t>Zvekic</w:t>
      </w:r>
      <w:proofErr w:type="spellEnd"/>
      <w:r w:rsidRPr="5F705822">
        <w:rPr>
          <w:rFonts w:ascii="Source Sans Pro" w:hAnsi="Source Sans Pro"/>
          <w:sz w:val="22"/>
          <w:szCs w:val="22"/>
        </w:rPr>
        <w:t>, a longtime player in Denver’s culinary scene</w:t>
      </w:r>
      <w:r w:rsidR="00FE5C81" w:rsidRPr="5F705822">
        <w:rPr>
          <w:rFonts w:ascii="Source Sans Pro" w:hAnsi="Source Sans Pro"/>
          <w:sz w:val="22"/>
          <w:szCs w:val="22"/>
        </w:rPr>
        <w:t xml:space="preserve"> who</w:t>
      </w:r>
      <w:r w:rsidRPr="5F705822">
        <w:rPr>
          <w:rFonts w:ascii="Source Sans Pro" w:hAnsi="Source Sans Pro"/>
          <w:sz w:val="22"/>
          <w:szCs w:val="22"/>
        </w:rPr>
        <w:t xml:space="preserve"> has spent years cultivating strong relationships with local farmers, ranchers and purveyors to source local and high-quality ingredients for his menus.</w:t>
      </w:r>
      <w:r w:rsidR="00E05665" w:rsidRPr="5F705822">
        <w:rPr>
          <w:rFonts w:ascii="Source Sans Pro" w:hAnsi="Source Sans Pro"/>
          <w:sz w:val="22"/>
          <w:szCs w:val="22"/>
        </w:rPr>
        <w:t xml:space="preserve"> The Original’s menus feature products from a variety of local purveyors, including wagyu beef from 7X Cattle Company; Grateful Bread</w:t>
      </w:r>
      <w:r w:rsidR="00EB76BA" w:rsidRPr="5F705822">
        <w:rPr>
          <w:rFonts w:ascii="Source Sans Pro" w:hAnsi="Source Sans Pro"/>
          <w:sz w:val="22"/>
          <w:szCs w:val="22"/>
        </w:rPr>
        <w:t>;</w:t>
      </w:r>
      <w:r w:rsidR="00E05665" w:rsidRPr="5F705822">
        <w:rPr>
          <w:rFonts w:ascii="Source Sans Pro" w:hAnsi="Source Sans Pro"/>
          <w:sz w:val="22"/>
          <w:szCs w:val="22"/>
        </w:rPr>
        <w:t xml:space="preserve"> </w:t>
      </w:r>
      <w:proofErr w:type="spellStart"/>
      <w:r w:rsidR="00E05665" w:rsidRPr="5F705822">
        <w:rPr>
          <w:rFonts w:ascii="Source Sans Pro" w:hAnsi="Source Sans Pro"/>
          <w:sz w:val="22"/>
          <w:szCs w:val="22"/>
        </w:rPr>
        <w:t>Tonali’s</w:t>
      </w:r>
      <w:proofErr w:type="spellEnd"/>
      <w:r w:rsidR="00E05665" w:rsidRPr="5F705822">
        <w:rPr>
          <w:rFonts w:ascii="Source Sans Pro" w:hAnsi="Source Sans Pro"/>
          <w:sz w:val="22"/>
          <w:szCs w:val="22"/>
        </w:rPr>
        <w:t xml:space="preserve"> Meats; Pappardelle’s Pasta; Seattle Fish Co.; Haystack Mountain Creamery; </w:t>
      </w:r>
      <w:proofErr w:type="spellStart"/>
      <w:r w:rsidR="00E05665" w:rsidRPr="5F705822">
        <w:rPr>
          <w:rFonts w:ascii="Source Sans Pro" w:hAnsi="Source Sans Pro"/>
          <w:sz w:val="22"/>
          <w:szCs w:val="22"/>
        </w:rPr>
        <w:t>Jumpin</w:t>
      </w:r>
      <w:proofErr w:type="spellEnd"/>
      <w:r w:rsidR="00E05665" w:rsidRPr="5F705822">
        <w:rPr>
          <w:rFonts w:ascii="Source Sans Pro" w:hAnsi="Source Sans Pro"/>
          <w:sz w:val="22"/>
          <w:szCs w:val="22"/>
        </w:rPr>
        <w:t>’ Good Goat Dairy and more.</w:t>
      </w:r>
    </w:p>
    <w:p w14:paraId="40B646A7" w14:textId="2BC151BB" w:rsidR="009055B6" w:rsidRDefault="009055B6" w:rsidP="002A7A95">
      <w:pPr>
        <w:jc w:val="both"/>
        <w:rPr>
          <w:rFonts w:ascii="Source Sans Pro" w:hAnsi="Source Sans Pro"/>
          <w:color w:val="FF0000"/>
          <w:sz w:val="22"/>
          <w:szCs w:val="22"/>
        </w:rPr>
      </w:pPr>
    </w:p>
    <w:p w14:paraId="32693D57" w14:textId="4666F245" w:rsidR="009055B6" w:rsidRPr="00DF6A9D" w:rsidRDefault="00FE5C81" w:rsidP="002A7A95">
      <w:pPr>
        <w:jc w:val="both"/>
        <w:rPr>
          <w:rFonts w:ascii="Source Sans Pro" w:hAnsi="Source Sans Pro"/>
          <w:sz w:val="22"/>
          <w:szCs w:val="22"/>
        </w:rPr>
      </w:pPr>
      <w:r w:rsidRPr="00DF6A9D">
        <w:rPr>
          <w:rFonts w:ascii="Source Sans Pro" w:hAnsi="Source Sans Pro"/>
          <w:sz w:val="22"/>
          <w:szCs w:val="22"/>
        </w:rPr>
        <w:t>“</w:t>
      </w:r>
      <w:r w:rsidR="00DF6A9D" w:rsidRPr="00DF6A9D">
        <w:rPr>
          <w:rFonts w:ascii="Source Sans Pro" w:hAnsi="Source Sans Pro"/>
          <w:sz w:val="22"/>
          <w:szCs w:val="22"/>
        </w:rPr>
        <w:t xml:space="preserve">Inspiration for this menu was born at the most micro-level of ingredients,” said </w:t>
      </w:r>
      <w:proofErr w:type="spellStart"/>
      <w:r w:rsidR="00DF6A9D" w:rsidRPr="00DF6A9D">
        <w:rPr>
          <w:rFonts w:ascii="Source Sans Pro" w:hAnsi="Source Sans Pro"/>
          <w:sz w:val="22"/>
          <w:szCs w:val="22"/>
        </w:rPr>
        <w:t>Zvekic</w:t>
      </w:r>
      <w:proofErr w:type="spellEnd"/>
      <w:r w:rsidR="00DF6A9D" w:rsidRPr="00DF6A9D">
        <w:rPr>
          <w:rFonts w:ascii="Source Sans Pro" w:hAnsi="Source Sans Pro"/>
          <w:sz w:val="22"/>
          <w:szCs w:val="22"/>
        </w:rPr>
        <w:t xml:space="preserve">. “The impeccable quality of the food is what I am most proud of, and our guests can take comfort in knowing they are not only indulging in dishes that make them feel good on a nostalgic level, but also that these dishes are thoughtful and rooted in character.”  </w:t>
      </w:r>
    </w:p>
    <w:p w14:paraId="0252024B" w14:textId="2E40F56D" w:rsidR="003C2347" w:rsidRDefault="003C2347" w:rsidP="002A7A95">
      <w:pPr>
        <w:jc w:val="both"/>
        <w:rPr>
          <w:rFonts w:ascii="Source Sans Pro" w:hAnsi="Source Sans Pro"/>
          <w:b/>
          <w:bCs/>
          <w:sz w:val="22"/>
          <w:szCs w:val="22"/>
        </w:rPr>
      </w:pPr>
    </w:p>
    <w:p w14:paraId="6686A351" w14:textId="22687E30" w:rsidR="003C2347" w:rsidRDefault="002A5ADF" w:rsidP="002A7A95">
      <w:pPr>
        <w:jc w:val="both"/>
        <w:rPr>
          <w:rFonts w:ascii="Source Sans Pro" w:hAnsi="Source Sans Pro"/>
          <w:sz w:val="22"/>
          <w:szCs w:val="22"/>
        </w:rPr>
      </w:pPr>
      <w:r w:rsidRPr="002A5ADF">
        <w:rPr>
          <w:rFonts w:ascii="Source Sans Pro" w:hAnsi="Source Sans Pro"/>
          <w:sz w:val="22"/>
          <w:szCs w:val="22"/>
        </w:rPr>
        <w:t xml:space="preserve">Everything at The Original has </w:t>
      </w:r>
      <w:r w:rsidR="00E05665">
        <w:rPr>
          <w:rFonts w:ascii="Source Sans Pro" w:hAnsi="Source Sans Pro"/>
          <w:sz w:val="22"/>
          <w:szCs w:val="22"/>
        </w:rPr>
        <w:t xml:space="preserve">charm and </w:t>
      </w:r>
      <w:r w:rsidRPr="002A5ADF">
        <w:rPr>
          <w:rFonts w:ascii="Source Sans Pro" w:hAnsi="Source Sans Pro"/>
          <w:sz w:val="22"/>
          <w:szCs w:val="22"/>
        </w:rPr>
        <w:t xml:space="preserve">personality, from the people, to the food and beverage, to the décor. The Original brings dining to life with interactive experiences to uncover at every turn. </w:t>
      </w:r>
      <w:r w:rsidR="00C717BB" w:rsidRPr="002A5ADF">
        <w:rPr>
          <w:rFonts w:ascii="Source Sans Pro" w:hAnsi="Source Sans Pro"/>
          <w:sz w:val="22"/>
          <w:szCs w:val="22"/>
        </w:rPr>
        <w:t xml:space="preserve">From themed brunches; an engaging dinner series with special guests; one-of-a-kind dessert collaborations; and more, The Original is a </w:t>
      </w:r>
      <w:r w:rsidR="00C717BB">
        <w:rPr>
          <w:rFonts w:ascii="Source Sans Pro" w:hAnsi="Source Sans Pro"/>
          <w:sz w:val="22"/>
          <w:szCs w:val="22"/>
        </w:rPr>
        <w:t>true dining experience</w:t>
      </w:r>
      <w:r w:rsidR="00C717BB" w:rsidRPr="002A5ADF">
        <w:rPr>
          <w:rFonts w:ascii="Source Sans Pro" w:hAnsi="Source Sans Pro"/>
          <w:i/>
          <w:iCs/>
          <w:sz w:val="22"/>
          <w:szCs w:val="22"/>
        </w:rPr>
        <w:t xml:space="preserve">. </w:t>
      </w:r>
      <w:r w:rsidRPr="002A5ADF">
        <w:rPr>
          <w:rFonts w:ascii="Source Sans Pro" w:hAnsi="Source Sans Pro"/>
          <w:sz w:val="22"/>
          <w:szCs w:val="22"/>
        </w:rPr>
        <w:t xml:space="preserve">Colorful presentations and storytelling are woven throughout </w:t>
      </w:r>
      <w:r w:rsidR="00C717BB">
        <w:rPr>
          <w:rFonts w:ascii="Source Sans Pro" w:hAnsi="Source Sans Pro"/>
          <w:sz w:val="22"/>
          <w:szCs w:val="22"/>
        </w:rPr>
        <w:t>the restaurant’s</w:t>
      </w:r>
      <w:r w:rsidRPr="002A5ADF">
        <w:rPr>
          <w:rFonts w:ascii="Source Sans Pro" w:hAnsi="Source Sans Pro"/>
          <w:sz w:val="22"/>
          <w:szCs w:val="22"/>
        </w:rPr>
        <w:t xml:space="preserve"> four walls, embracing the simple concept of plain old fun. Custom art pieces, whimsical conversation starters and a built-in pegboard for impromptu games of tic tac toe offer a chance for play and invite guests to embrace The Original’s culture of originality. </w:t>
      </w:r>
      <w:r w:rsidR="00C717BB">
        <w:rPr>
          <w:rFonts w:ascii="Source Sans Pro" w:hAnsi="Source Sans Pro"/>
          <w:sz w:val="22"/>
          <w:szCs w:val="22"/>
        </w:rPr>
        <w:t xml:space="preserve">The two-toned </w:t>
      </w:r>
      <w:r w:rsidR="00C717BB">
        <w:rPr>
          <w:rFonts w:ascii="Source Sans Pro" w:hAnsi="Source Sans Pro"/>
          <w:sz w:val="22"/>
          <w:szCs w:val="22"/>
        </w:rPr>
        <w:lastRenderedPageBreak/>
        <w:t>Terrazzo floor mirrors the South Platte River as it winds through Denver, leading guests through the restaurant to an outdoor patio within McGregor Square for a front row seat to the development’s bustling plaza, grassy knoll for lounging and expansive outdoor screen.</w:t>
      </w:r>
    </w:p>
    <w:p w14:paraId="4F05A9F2" w14:textId="27558694" w:rsidR="00C717BB" w:rsidRDefault="00C717BB" w:rsidP="002A7A95">
      <w:pPr>
        <w:jc w:val="both"/>
        <w:rPr>
          <w:rFonts w:ascii="Source Sans Pro" w:hAnsi="Source Sans Pro"/>
          <w:sz w:val="22"/>
          <w:szCs w:val="22"/>
        </w:rPr>
      </w:pPr>
    </w:p>
    <w:p w14:paraId="17189131" w14:textId="64DEB969" w:rsidR="00C717BB" w:rsidRDefault="00C717BB" w:rsidP="002A7A95">
      <w:pPr>
        <w:jc w:val="both"/>
        <w:rPr>
          <w:rFonts w:ascii="Source Sans Pro" w:hAnsi="Source Sans Pro"/>
          <w:sz w:val="22"/>
          <w:szCs w:val="22"/>
        </w:rPr>
      </w:pPr>
      <w:r>
        <w:rPr>
          <w:rFonts w:ascii="Source Sans Pro" w:hAnsi="Source Sans Pro"/>
          <w:sz w:val="22"/>
          <w:szCs w:val="22"/>
        </w:rPr>
        <w:t>The space, which seats</w:t>
      </w:r>
      <w:r w:rsidR="00E05665">
        <w:rPr>
          <w:rFonts w:ascii="Source Sans Pro" w:hAnsi="Source Sans Pro"/>
          <w:sz w:val="22"/>
          <w:szCs w:val="22"/>
        </w:rPr>
        <w:t xml:space="preserve"> 146</w:t>
      </w:r>
      <w:r>
        <w:rPr>
          <w:rFonts w:ascii="Source Sans Pro" w:hAnsi="Source Sans Pro"/>
          <w:sz w:val="22"/>
          <w:szCs w:val="22"/>
        </w:rPr>
        <w:t xml:space="preserve">, features </w:t>
      </w:r>
      <w:r w:rsidR="00E05665">
        <w:rPr>
          <w:rFonts w:ascii="Source Sans Pro" w:hAnsi="Source Sans Pro"/>
          <w:sz w:val="22"/>
          <w:szCs w:val="22"/>
        </w:rPr>
        <w:t xml:space="preserve">a bright and airy dining room and ample patio space for outdoor dining. Open Tuesday through Sunday for dinner, the restaurant will introduce weekend brunch on May 1 and weekday lunch shortly thereafter. </w:t>
      </w:r>
    </w:p>
    <w:p w14:paraId="597158C9" w14:textId="6C67FF18" w:rsidR="00E05665" w:rsidRDefault="00E05665" w:rsidP="002A7A95">
      <w:pPr>
        <w:jc w:val="both"/>
        <w:rPr>
          <w:rFonts w:ascii="Source Sans Pro" w:hAnsi="Source Sans Pro"/>
          <w:sz w:val="22"/>
          <w:szCs w:val="22"/>
        </w:rPr>
      </w:pPr>
    </w:p>
    <w:p w14:paraId="6CB22105" w14:textId="009C5035" w:rsidR="00E05665" w:rsidRPr="00C717BB" w:rsidRDefault="00E05665" w:rsidP="002A7A95">
      <w:pPr>
        <w:jc w:val="both"/>
        <w:rPr>
          <w:rFonts w:ascii="Source Sans Pro" w:hAnsi="Source Sans Pro"/>
          <w:sz w:val="22"/>
          <w:szCs w:val="22"/>
        </w:rPr>
      </w:pPr>
      <w:r>
        <w:rPr>
          <w:rFonts w:ascii="Source Sans Pro" w:hAnsi="Source Sans Pro"/>
          <w:sz w:val="22"/>
          <w:szCs w:val="22"/>
        </w:rPr>
        <w:t xml:space="preserve">For more information about The Original, visit </w:t>
      </w:r>
      <w:hyperlink r:id="rId11" w:history="1">
        <w:r w:rsidRPr="00E05665">
          <w:rPr>
            <w:rStyle w:val="Hyperlink"/>
            <w:rFonts w:ascii="Source Sans Pro" w:hAnsi="Source Sans Pro"/>
            <w:sz w:val="22"/>
            <w:szCs w:val="22"/>
          </w:rPr>
          <w:t>theogdenver.com</w:t>
        </w:r>
      </w:hyperlink>
      <w:r>
        <w:rPr>
          <w:rFonts w:ascii="Source Sans Pro" w:hAnsi="Source Sans Pro"/>
          <w:sz w:val="22"/>
          <w:szCs w:val="22"/>
        </w:rPr>
        <w:t xml:space="preserve">. </w:t>
      </w:r>
    </w:p>
    <w:p w14:paraId="257AB757" w14:textId="56343756" w:rsidR="0026431E" w:rsidRPr="00E05665" w:rsidRDefault="00D658ED" w:rsidP="002A7A95">
      <w:pPr>
        <w:jc w:val="both"/>
        <w:rPr>
          <w:rFonts w:ascii="Source Sans Pro" w:hAnsi="Source Sans Pro"/>
          <w:b/>
          <w:bCs/>
          <w:sz w:val="20"/>
          <w:szCs w:val="20"/>
        </w:rPr>
      </w:pPr>
      <w:r>
        <w:rPr>
          <w:rFonts w:ascii="Source Sans Pro" w:hAnsi="Source Sans Pro"/>
          <w:b/>
          <w:bCs/>
          <w:sz w:val="22"/>
          <w:szCs w:val="22"/>
        </w:rPr>
        <w:br/>
      </w:r>
      <w:r w:rsidRPr="00E05665">
        <w:rPr>
          <w:rFonts w:ascii="Source Sans Pro" w:hAnsi="Source Sans Pro"/>
          <w:b/>
          <w:bCs/>
          <w:sz w:val="20"/>
          <w:szCs w:val="20"/>
        </w:rPr>
        <w:t>About The Original</w:t>
      </w:r>
    </w:p>
    <w:p w14:paraId="0B77CC61" w14:textId="49DDEDBE" w:rsidR="003D1549" w:rsidRDefault="003D1549" w:rsidP="002A7A95">
      <w:pPr>
        <w:jc w:val="both"/>
        <w:rPr>
          <w:rFonts w:ascii="Source Sans Pro" w:hAnsi="Source Sans Pro"/>
          <w:sz w:val="20"/>
          <w:szCs w:val="20"/>
        </w:rPr>
      </w:pPr>
      <w:r w:rsidRPr="175764D2">
        <w:rPr>
          <w:rFonts w:ascii="Source Sans Pro" w:hAnsi="Source Sans Pro"/>
          <w:sz w:val="20"/>
          <w:szCs w:val="20"/>
        </w:rPr>
        <w:t>The Original reinvents the neighborhood eatery, combining timeless inspiration from classic Americana with inventive and playful modern flair. The menu</w:t>
      </w:r>
      <w:r w:rsidR="004F2F20" w:rsidRPr="175764D2">
        <w:rPr>
          <w:rFonts w:ascii="Source Sans Pro" w:hAnsi="Source Sans Pro"/>
          <w:sz w:val="20"/>
          <w:szCs w:val="20"/>
        </w:rPr>
        <w:t>, with influences ranging from the 1950s diner to elegant railway dining cars,</w:t>
      </w:r>
      <w:r w:rsidRPr="175764D2">
        <w:rPr>
          <w:rFonts w:ascii="Source Sans Pro" w:hAnsi="Source Sans Pro"/>
          <w:sz w:val="20"/>
          <w:szCs w:val="20"/>
        </w:rPr>
        <w:t xml:space="preserve"> features familiar</w:t>
      </w:r>
      <w:r w:rsidR="00456E56" w:rsidRPr="175764D2">
        <w:rPr>
          <w:rFonts w:ascii="Source Sans Pro" w:hAnsi="Source Sans Pro"/>
          <w:sz w:val="20"/>
          <w:szCs w:val="20"/>
        </w:rPr>
        <w:t>, elevated</w:t>
      </w:r>
      <w:r w:rsidRPr="175764D2">
        <w:rPr>
          <w:rFonts w:ascii="Source Sans Pro" w:hAnsi="Source Sans Pro"/>
          <w:sz w:val="20"/>
          <w:szCs w:val="20"/>
        </w:rPr>
        <w:t xml:space="preserve"> comforts</w:t>
      </w:r>
      <w:r w:rsidR="00126DF8" w:rsidRPr="175764D2">
        <w:rPr>
          <w:rFonts w:ascii="Source Sans Pro" w:hAnsi="Source Sans Pro"/>
          <w:sz w:val="20"/>
          <w:szCs w:val="20"/>
        </w:rPr>
        <w:t xml:space="preserve"> including a variety of gourmet sandwiches, soups</w:t>
      </w:r>
      <w:r w:rsidR="007C333B" w:rsidRPr="175764D2">
        <w:rPr>
          <w:rFonts w:ascii="Source Sans Pro" w:hAnsi="Source Sans Pro"/>
          <w:sz w:val="20"/>
          <w:szCs w:val="20"/>
        </w:rPr>
        <w:t xml:space="preserve"> and</w:t>
      </w:r>
      <w:r w:rsidR="00126DF8" w:rsidRPr="175764D2">
        <w:rPr>
          <w:rFonts w:ascii="Source Sans Pro" w:hAnsi="Source Sans Pro"/>
          <w:sz w:val="20"/>
          <w:szCs w:val="20"/>
        </w:rPr>
        <w:t xml:space="preserve"> all-day breakfast options</w:t>
      </w:r>
      <w:r w:rsidR="007C333B" w:rsidRPr="175764D2">
        <w:rPr>
          <w:rFonts w:ascii="Source Sans Pro" w:hAnsi="Source Sans Pro"/>
          <w:sz w:val="20"/>
          <w:szCs w:val="20"/>
        </w:rPr>
        <w:t xml:space="preserve"> alongside</w:t>
      </w:r>
      <w:r w:rsidR="00504DBF" w:rsidRPr="175764D2">
        <w:rPr>
          <w:rFonts w:ascii="Source Sans Pro" w:hAnsi="Source Sans Pro"/>
          <w:sz w:val="20"/>
          <w:szCs w:val="20"/>
        </w:rPr>
        <w:t xml:space="preserve"> </w:t>
      </w:r>
      <w:r w:rsidR="007C333B" w:rsidRPr="175764D2">
        <w:rPr>
          <w:rFonts w:ascii="Source Sans Pro" w:hAnsi="Source Sans Pro"/>
          <w:sz w:val="20"/>
          <w:szCs w:val="20"/>
        </w:rPr>
        <w:t>enticing entrées such as a</w:t>
      </w:r>
      <w:r w:rsidR="00F26D17" w:rsidRPr="175764D2">
        <w:rPr>
          <w:rFonts w:ascii="Source Sans Pro" w:hAnsi="Source Sans Pro"/>
          <w:sz w:val="20"/>
          <w:szCs w:val="20"/>
        </w:rPr>
        <w:t xml:space="preserve"> prime rib dinner</w:t>
      </w:r>
      <w:r w:rsidR="007C333B" w:rsidRPr="175764D2">
        <w:rPr>
          <w:rFonts w:ascii="Source Sans Pro" w:hAnsi="Source Sans Pro"/>
          <w:sz w:val="20"/>
          <w:szCs w:val="20"/>
        </w:rPr>
        <w:t>, short rib stroganoff</w:t>
      </w:r>
      <w:r w:rsidR="00F26D17" w:rsidRPr="175764D2">
        <w:rPr>
          <w:rFonts w:ascii="Source Sans Pro" w:hAnsi="Source Sans Pro"/>
          <w:sz w:val="20"/>
          <w:szCs w:val="20"/>
        </w:rPr>
        <w:t xml:space="preserve"> and other thoughtfully</w:t>
      </w:r>
      <w:r w:rsidR="00681E99" w:rsidRPr="175764D2">
        <w:rPr>
          <w:rFonts w:ascii="Source Sans Pro" w:hAnsi="Source Sans Pro"/>
          <w:sz w:val="20"/>
          <w:szCs w:val="20"/>
        </w:rPr>
        <w:t xml:space="preserve"> </w:t>
      </w:r>
      <w:r w:rsidR="00F26D17" w:rsidRPr="175764D2">
        <w:rPr>
          <w:rFonts w:ascii="Source Sans Pro" w:hAnsi="Source Sans Pro"/>
          <w:sz w:val="20"/>
          <w:szCs w:val="20"/>
        </w:rPr>
        <w:t>sourced proteins.</w:t>
      </w:r>
      <w:r w:rsidRPr="175764D2">
        <w:rPr>
          <w:rFonts w:ascii="Source Sans Pro" w:hAnsi="Source Sans Pro"/>
          <w:sz w:val="20"/>
          <w:szCs w:val="20"/>
        </w:rPr>
        <w:t xml:space="preserve"> </w:t>
      </w:r>
      <w:r w:rsidR="00F26D17" w:rsidRPr="175764D2">
        <w:rPr>
          <w:rFonts w:ascii="Source Sans Pro" w:hAnsi="Source Sans Pro"/>
          <w:sz w:val="20"/>
          <w:szCs w:val="20"/>
        </w:rPr>
        <w:t>Unique and</w:t>
      </w:r>
      <w:r w:rsidRPr="175764D2">
        <w:rPr>
          <w:rFonts w:ascii="Source Sans Pro" w:hAnsi="Source Sans Pro"/>
          <w:sz w:val="20"/>
          <w:szCs w:val="20"/>
        </w:rPr>
        <w:t xml:space="preserve"> crave-able curiosities</w:t>
      </w:r>
      <w:r w:rsidR="00126DF8" w:rsidRPr="175764D2">
        <w:rPr>
          <w:rFonts w:ascii="Source Sans Pro" w:hAnsi="Source Sans Pro"/>
          <w:sz w:val="20"/>
          <w:szCs w:val="20"/>
        </w:rPr>
        <w:t xml:space="preserve"> </w:t>
      </w:r>
      <w:r w:rsidR="00F26D17" w:rsidRPr="175764D2">
        <w:rPr>
          <w:rFonts w:ascii="Source Sans Pro" w:hAnsi="Source Sans Pro"/>
          <w:sz w:val="20"/>
          <w:szCs w:val="20"/>
        </w:rPr>
        <w:t>include</w:t>
      </w:r>
      <w:r w:rsidR="00126DF8" w:rsidRPr="175764D2">
        <w:rPr>
          <w:rFonts w:ascii="Source Sans Pro" w:hAnsi="Source Sans Pro"/>
          <w:sz w:val="20"/>
          <w:szCs w:val="20"/>
        </w:rPr>
        <w:t xml:space="preserve"> the signature </w:t>
      </w:r>
      <w:proofErr w:type="spellStart"/>
      <w:r w:rsidR="00126DF8" w:rsidRPr="175764D2">
        <w:rPr>
          <w:rFonts w:ascii="Source Sans Pro" w:hAnsi="Source Sans Pro"/>
          <w:sz w:val="20"/>
          <w:szCs w:val="20"/>
        </w:rPr>
        <w:t>Croughnut</w:t>
      </w:r>
      <w:proofErr w:type="spellEnd"/>
      <w:r w:rsidR="00126DF8" w:rsidRPr="175764D2">
        <w:rPr>
          <w:rFonts w:ascii="Source Sans Pro" w:hAnsi="Source Sans Pro"/>
          <w:sz w:val="20"/>
          <w:szCs w:val="20"/>
        </w:rPr>
        <w:t xml:space="preserve"> Slider Burger, a quirky collection of boozy milkshakes and a pie case offering a rotating selection of sweet treats.</w:t>
      </w:r>
      <w:r w:rsidRPr="175764D2">
        <w:rPr>
          <w:rFonts w:ascii="Source Sans Pro" w:hAnsi="Source Sans Pro"/>
          <w:sz w:val="20"/>
          <w:szCs w:val="20"/>
        </w:rPr>
        <w:t xml:space="preserve"> </w:t>
      </w:r>
      <w:r w:rsidR="00126DF8" w:rsidRPr="175764D2">
        <w:rPr>
          <w:rFonts w:ascii="Source Sans Pro" w:hAnsi="Source Sans Pro"/>
          <w:sz w:val="20"/>
          <w:szCs w:val="20"/>
        </w:rPr>
        <w:t xml:space="preserve">Located </w:t>
      </w:r>
      <w:r w:rsidR="005731D0" w:rsidRPr="175764D2">
        <w:rPr>
          <w:rFonts w:ascii="Source Sans Pro" w:hAnsi="Source Sans Pro"/>
          <w:sz w:val="20"/>
          <w:szCs w:val="20"/>
        </w:rPr>
        <w:t>within</w:t>
      </w:r>
      <w:r w:rsidR="00126DF8" w:rsidRPr="175764D2">
        <w:rPr>
          <w:rFonts w:ascii="Source Sans Pro" w:hAnsi="Source Sans Pro"/>
          <w:sz w:val="20"/>
          <w:szCs w:val="20"/>
        </w:rPr>
        <w:t xml:space="preserve"> </w:t>
      </w:r>
      <w:r w:rsidR="009055B6" w:rsidRPr="175764D2">
        <w:rPr>
          <w:rFonts w:ascii="Source Sans Pro" w:hAnsi="Source Sans Pro"/>
          <w:sz w:val="20"/>
          <w:szCs w:val="20"/>
        </w:rPr>
        <w:t>T</w:t>
      </w:r>
      <w:r w:rsidR="00126DF8" w:rsidRPr="175764D2">
        <w:rPr>
          <w:rFonts w:ascii="Source Sans Pro" w:hAnsi="Source Sans Pro"/>
          <w:sz w:val="20"/>
          <w:szCs w:val="20"/>
        </w:rPr>
        <w:t>he Rally Hotel, across 20th Street from Coors Field, The Original</w:t>
      </w:r>
      <w:r w:rsidR="00C10E9C" w:rsidRPr="175764D2">
        <w:rPr>
          <w:rFonts w:ascii="Source Sans Pro" w:hAnsi="Source Sans Pro"/>
          <w:sz w:val="20"/>
          <w:szCs w:val="20"/>
        </w:rPr>
        <w:t xml:space="preserve"> is a dining experience </w:t>
      </w:r>
      <w:r w:rsidR="00F26D17" w:rsidRPr="175764D2">
        <w:rPr>
          <w:rFonts w:ascii="Source Sans Pro" w:hAnsi="Source Sans Pro"/>
          <w:sz w:val="20"/>
          <w:szCs w:val="20"/>
        </w:rPr>
        <w:t xml:space="preserve">for </w:t>
      </w:r>
      <w:r w:rsidR="00681E99" w:rsidRPr="175764D2">
        <w:rPr>
          <w:rFonts w:ascii="Source Sans Pro" w:hAnsi="Source Sans Pro"/>
          <w:sz w:val="20"/>
          <w:szCs w:val="20"/>
        </w:rPr>
        <w:t xml:space="preserve">both </w:t>
      </w:r>
      <w:r w:rsidR="00F26D17" w:rsidRPr="175764D2">
        <w:rPr>
          <w:rFonts w:ascii="Source Sans Pro" w:hAnsi="Source Sans Pro"/>
          <w:sz w:val="20"/>
          <w:szCs w:val="20"/>
        </w:rPr>
        <w:t>the young and young at heart</w:t>
      </w:r>
      <w:r w:rsidR="005731D0" w:rsidRPr="175764D2">
        <w:rPr>
          <w:rFonts w:ascii="Source Sans Pro" w:hAnsi="Source Sans Pro"/>
          <w:sz w:val="20"/>
          <w:szCs w:val="20"/>
        </w:rPr>
        <w:t xml:space="preserve">, complete with </w:t>
      </w:r>
      <w:r w:rsidR="00F26D17" w:rsidRPr="175764D2">
        <w:rPr>
          <w:rFonts w:ascii="Source Sans Pro" w:hAnsi="Source Sans Pro"/>
          <w:sz w:val="20"/>
          <w:szCs w:val="20"/>
        </w:rPr>
        <w:t xml:space="preserve">original </w:t>
      </w:r>
      <w:r w:rsidR="00FC58BC" w:rsidRPr="175764D2">
        <w:rPr>
          <w:rFonts w:ascii="Source Sans Pro" w:hAnsi="Source Sans Pro"/>
          <w:sz w:val="20"/>
          <w:szCs w:val="20"/>
        </w:rPr>
        <w:t>affairs</w:t>
      </w:r>
      <w:r w:rsidR="00F26D17" w:rsidRPr="175764D2">
        <w:rPr>
          <w:rFonts w:ascii="Source Sans Pro" w:hAnsi="Source Sans Pro"/>
          <w:sz w:val="20"/>
          <w:szCs w:val="20"/>
        </w:rPr>
        <w:t xml:space="preserve"> </w:t>
      </w:r>
      <w:r w:rsidR="00FC58BC" w:rsidRPr="175764D2">
        <w:rPr>
          <w:rFonts w:ascii="Source Sans Pro" w:hAnsi="Source Sans Pro"/>
          <w:sz w:val="20"/>
          <w:szCs w:val="20"/>
        </w:rPr>
        <w:t>like</w:t>
      </w:r>
      <w:r w:rsidR="00F26D17" w:rsidRPr="175764D2">
        <w:rPr>
          <w:rFonts w:ascii="Source Sans Pro" w:hAnsi="Source Sans Pro"/>
          <w:sz w:val="20"/>
          <w:szCs w:val="20"/>
        </w:rPr>
        <w:t xml:space="preserve"> themed brunches; an engaging dinner series with special guests; one-of-a-kind dessert collaborations</w:t>
      </w:r>
      <w:r w:rsidR="00FC58BC" w:rsidRPr="175764D2">
        <w:rPr>
          <w:rFonts w:ascii="Source Sans Pro" w:hAnsi="Source Sans Pro"/>
          <w:sz w:val="20"/>
          <w:szCs w:val="20"/>
        </w:rPr>
        <w:t>;</w:t>
      </w:r>
      <w:r w:rsidR="00F26D17" w:rsidRPr="175764D2">
        <w:rPr>
          <w:rFonts w:ascii="Source Sans Pro" w:hAnsi="Source Sans Pro"/>
          <w:sz w:val="20"/>
          <w:szCs w:val="20"/>
        </w:rPr>
        <w:t xml:space="preserve"> and more</w:t>
      </w:r>
      <w:r w:rsidR="00C10E9C" w:rsidRPr="175764D2">
        <w:rPr>
          <w:rFonts w:ascii="Source Sans Pro" w:hAnsi="Source Sans Pro"/>
          <w:sz w:val="20"/>
          <w:szCs w:val="20"/>
        </w:rPr>
        <w:t xml:space="preserve">. </w:t>
      </w:r>
      <w:r w:rsidR="00AE4CCD" w:rsidRPr="175764D2">
        <w:rPr>
          <w:rFonts w:ascii="Source Sans Pro" w:hAnsi="Source Sans Pro"/>
          <w:sz w:val="20"/>
          <w:szCs w:val="20"/>
        </w:rPr>
        <w:t>The two-toned Terrazzo floor</w:t>
      </w:r>
      <w:r w:rsidR="005731D0" w:rsidRPr="175764D2">
        <w:rPr>
          <w:rFonts w:ascii="Source Sans Pro" w:hAnsi="Source Sans Pro"/>
          <w:sz w:val="20"/>
          <w:szCs w:val="20"/>
        </w:rPr>
        <w:t xml:space="preserve"> mirrors the South Platte River as it winds through Denver, leading guests through the restaurant to an outdoor patio located within McGregor Square for a front row seat to the development’s bustling plaza and </w:t>
      </w:r>
      <w:r w:rsidR="00AE4CCD" w:rsidRPr="175764D2">
        <w:rPr>
          <w:rFonts w:ascii="Source Sans Pro" w:hAnsi="Source Sans Pro"/>
          <w:sz w:val="20"/>
          <w:szCs w:val="20"/>
        </w:rPr>
        <w:t>expansive</w:t>
      </w:r>
      <w:r w:rsidR="005731D0" w:rsidRPr="175764D2">
        <w:rPr>
          <w:rFonts w:ascii="Source Sans Pro" w:hAnsi="Source Sans Pro"/>
          <w:sz w:val="20"/>
          <w:szCs w:val="20"/>
        </w:rPr>
        <w:t xml:space="preserve"> outdoor screen. </w:t>
      </w:r>
      <w:r w:rsidR="00AE4CCD" w:rsidRPr="175764D2">
        <w:rPr>
          <w:rFonts w:ascii="Source Sans Pro" w:hAnsi="Source Sans Pro"/>
          <w:sz w:val="20"/>
          <w:szCs w:val="20"/>
        </w:rPr>
        <w:t xml:space="preserve">Open </w:t>
      </w:r>
      <w:r w:rsidR="00A54ED7" w:rsidRPr="175764D2">
        <w:rPr>
          <w:rFonts w:ascii="Source Sans Pro" w:hAnsi="Source Sans Pro"/>
          <w:sz w:val="20"/>
          <w:szCs w:val="20"/>
        </w:rPr>
        <w:t>Tuesday through Sunday</w:t>
      </w:r>
      <w:r w:rsidRPr="175764D2">
        <w:rPr>
          <w:rFonts w:ascii="Source Sans Pro" w:hAnsi="Source Sans Pro"/>
          <w:sz w:val="20"/>
          <w:szCs w:val="20"/>
        </w:rPr>
        <w:t xml:space="preserve"> for dinner</w:t>
      </w:r>
      <w:r w:rsidR="00AE4CCD" w:rsidRPr="175764D2">
        <w:rPr>
          <w:rFonts w:ascii="Source Sans Pro" w:hAnsi="Source Sans Pro"/>
          <w:sz w:val="20"/>
          <w:szCs w:val="20"/>
        </w:rPr>
        <w:t xml:space="preserve">, the restaurant will introduce </w:t>
      </w:r>
      <w:r w:rsidRPr="175764D2">
        <w:rPr>
          <w:rFonts w:ascii="Source Sans Pro" w:hAnsi="Source Sans Pro"/>
          <w:sz w:val="20"/>
          <w:szCs w:val="20"/>
        </w:rPr>
        <w:t>weekend brunch</w:t>
      </w:r>
      <w:r w:rsidR="00A54ED7" w:rsidRPr="175764D2">
        <w:rPr>
          <w:rFonts w:ascii="Source Sans Pro" w:hAnsi="Source Sans Pro"/>
          <w:sz w:val="20"/>
          <w:szCs w:val="20"/>
        </w:rPr>
        <w:t xml:space="preserve"> on May 1</w:t>
      </w:r>
      <w:r w:rsidRPr="175764D2">
        <w:rPr>
          <w:rFonts w:ascii="Source Sans Pro" w:hAnsi="Source Sans Pro"/>
          <w:sz w:val="20"/>
          <w:szCs w:val="20"/>
        </w:rPr>
        <w:t xml:space="preserve">. For more information about The Original, call (720) 769-1414, visit </w:t>
      </w:r>
      <w:hyperlink r:id="rId12">
        <w:r w:rsidRPr="175764D2">
          <w:rPr>
            <w:rStyle w:val="Hyperlink"/>
            <w:rFonts w:ascii="Source Sans Pro" w:hAnsi="Source Sans Pro"/>
            <w:sz w:val="20"/>
            <w:szCs w:val="20"/>
          </w:rPr>
          <w:t>TheOGDenver.com</w:t>
        </w:r>
      </w:hyperlink>
      <w:r w:rsidRPr="175764D2">
        <w:rPr>
          <w:rFonts w:ascii="Source Sans Pro" w:hAnsi="Source Sans Pro"/>
          <w:sz w:val="20"/>
          <w:szCs w:val="20"/>
        </w:rPr>
        <w:t xml:space="preserve">, or follow @TheOGDenver on </w:t>
      </w:r>
      <w:hyperlink r:id="rId13">
        <w:r w:rsidRPr="175764D2">
          <w:rPr>
            <w:rStyle w:val="Hyperlink"/>
            <w:rFonts w:ascii="Source Sans Pro" w:hAnsi="Source Sans Pro"/>
            <w:sz w:val="20"/>
            <w:szCs w:val="20"/>
          </w:rPr>
          <w:t>Instagram</w:t>
        </w:r>
      </w:hyperlink>
      <w:r w:rsidRPr="175764D2">
        <w:rPr>
          <w:rFonts w:ascii="Source Sans Pro" w:hAnsi="Source Sans Pro"/>
          <w:sz w:val="20"/>
          <w:szCs w:val="20"/>
        </w:rPr>
        <w:t xml:space="preserve"> and </w:t>
      </w:r>
      <w:hyperlink r:id="rId14">
        <w:r w:rsidRPr="175764D2">
          <w:rPr>
            <w:rStyle w:val="Hyperlink"/>
            <w:rFonts w:ascii="Source Sans Pro" w:hAnsi="Source Sans Pro"/>
            <w:sz w:val="20"/>
            <w:szCs w:val="20"/>
          </w:rPr>
          <w:t>Facebook</w:t>
        </w:r>
      </w:hyperlink>
      <w:r w:rsidRPr="175764D2">
        <w:rPr>
          <w:rFonts w:ascii="Source Sans Pro" w:hAnsi="Source Sans Pro"/>
          <w:sz w:val="20"/>
          <w:szCs w:val="20"/>
        </w:rPr>
        <w:t>.</w:t>
      </w:r>
    </w:p>
    <w:p w14:paraId="0054D871" w14:textId="52001EB9" w:rsidR="002A7A95" w:rsidRDefault="002A7A95" w:rsidP="00AE4CCD">
      <w:pPr>
        <w:jc w:val="both"/>
        <w:rPr>
          <w:rFonts w:ascii="Source Sans Pro" w:hAnsi="Source Sans Pro"/>
          <w:sz w:val="20"/>
          <w:szCs w:val="20"/>
        </w:rPr>
      </w:pPr>
    </w:p>
    <w:p w14:paraId="69A77779" w14:textId="0174CF97" w:rsidR="002A7A95" w:rsidRPr="002A7A95" w:rsidRDefault="002A7A95" w:rsidP="002A7A95">
      <w:pPr>
        <w:jc w:val="center"/>
        <w:rPr>
          <w:rFonts w:ascii="Source Sans Pro" w:hAnsi="Source Sans Pro"/>
          <w:color w:val="FF0000"/>
          <w:sz w:val="22"/>
          <w:szCs w:val="22"/>
        </w:rPr>
      </w:pPr>
      <w:r w:rsidRPr="002A7A95">
        <w:rPr>
          <w:rFonts w:ascii="Source Sans Pro" w:hAnsi="Source Sans Pro"/>
          <w:sz w:val="22"/>
          <w:szCs w:val="22"/>
        </w:rPr>
        <w:t>###</w:t>
      </w:r>
    </w:p>
    <w:p w14:paraId="7DB78A13" w14:textId="77777777" w:rsidR="00965C94" w:rsidRPr="0026431E" w:rsidRDefault="00965C94" w:rsidP="0026431E">
      <w:pPr>
        <w:rPr>
          <w:rFonts w:ascii="Source Sans Pro" w:hAnsi="Source Sans Pro"/>
          <w:b/>
          <w:bCs/>
          <w:sz w:val="22"/>
          <w:szCs w:val="22"/>
        </w:rPr>
      </w:pPr>
    </w:p>
    <w:sectPr w:rsidR="00965C94" w:rsidRPr="0026431E" w:rsidSect="00FB0246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ource Sans Pro">
    <w:altName w:val="﷽﷽﷽﷽﷽﷽﷽﷽"/>
    <w:panose1 w:val="020B0604020202020204"/>
    <w:charset w:val="00"/>
    <w:family w:val="swiss"/>
    <w:notTrueType/>
    <w:pitch w:val="variable"/>
    <w:sig w:usb0="600002F7" w:usb1="02000001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223198"/>
    <w:multiLevelType w:val="hybridMultilevel"/>
    <w:tmpl w:val="85AA3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2637B3"/>
    <w:multiLevelType w:val="hybridMultilevel"/>
    <w:tmpl w:val="215645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72444F"/>
    <w:multiLevelType w:val="hybridMultilevel"/>
    <w:tmpl w:val="7EA01E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EA64FD5"/>
    <w:multiLevelType w:val="hybridMultilevel"/>
    <w:tmpl w:val="4A60D6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FE1D02"/>
    <w:multiLevelType w:val="hybridMultilevel"/>
    <w:tmpl w:val="1932E5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9861A1"/>
    <w:multiLevelType w:val="hybridMultilevel"/>
    <w:tmpl w:val="46A6DB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3"/>
  <w:hideSpellingErrors/>
  <w:hideGrammaticalErrors/>
  <w:proofState w:spelling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31E"/>
    <w:rsid w:val="00041831"/>
    <w:rsid w:val="00041DB3"/>
    <w:rsid w:val="000A5BA8"/>
    <w:rsid w:val="000B5B1E"/>
    <w:rsid w:val="000E6FC1"/>
    <w:rsid w:val="000F4E1B"/>
    <w:rsid w:val="00126DF8"/>
    <w:rsid w:val="001B1CF1"/>
    <w:rsid w:val="0026431E"/>
    <w:rsid w:val="00265E2C"/>
    <w:rsid w:val="002A5ADF"/>
    <w:rsid w:val="002A7A95"/>
    <w:rsid w:val="002E7216"/>
    <w:rsid w:val="003626D1"/>
    <w:rsid w:val="003C2347"/>
    <w:rsid w:val="003D1549"/>
    <w:rsid w:val="003E27B4"/>
    <w:rsid w:val="00456E56"/>
    <w:rsid w:val="00486058"/>
    <w:rsid w:val="004F2F20"/>
    <w:rsid w:val="00504DBF"/>
    <w:rsid w:val="005731D0"/>
    <w:rsid w:val="005F4646"/>
    <w:rsid w:val="00681E99"/>
    <w:rsid w:val="00683A5D"/>
    <w:rsid w:val="006A40FA"/>
    <w:rsid w:val="00721144"/>
    <w:rsid w:val="00752E10"/>
    <w:rsid w:val="007C333B"/>
    <w:rsid w:val="008A0A0F"/>
    <w:rsid w:val="008C3DA6"/>
    <w:rsid w:val="008D4E3A"/>
    <w:rsid w:val="009055B6"/>
    <w:rsid w:val="009374EE"/>
    <w:rsid w:val="00965C94"/>
    <w:rsid w:val="00975B84"/>
    <w:rsid w:val="009A27A9"/>
    <w:rsid w:val="009A530C"/>
    <w:rsid w:val="00A13838"/>
    <w:rsid w:val="00A2219D"/>
    <w:rsid w:val="00A47C20"/>
    <w:rsid w:val="00A51C4C"/>
    <w:rsid w:val="00A54ED7"/>
    <w:rsid w:val="00A61380"/>
    <w:rsid w:val="00A7269C"/>
    <w:rsid w:val="00AA3426"/>
    <w:rsid w:val="00AD1DF6"/>
    <w:rsid w:val="00AE4CCD"/>
    <w:rsid w:val="00B54CF1"/>
    <w:rsid w:val="00BF48C6"/>
    <w:rsid w:val="00C10E9C"/>
    <w:rsid w:val="00C34C3B"/>
    <w:rsid w:val="00C45874"/>
    <w:rsid w:val="00C717BB"/>
    <w:rsid w:val="00D133C2"/>
    <w:rsid w:val="00D658ED"/>
    <w:rsid w:val="00D70879"/>
    <w:rsid w:val="00D941B5"/>
    <w:rsid w:val="00DA7E0E"/>
    <w:rsid w:val="00DF6A9D"/>
    <w:rsid w:val="00E05665"/>
    <w:rsid w:val="00EA1A25"/>
    <w:rsid w:val="00EB76BA"/>
    <w:rsid w:val="00ED163D"/>
    <w:rsid w:val="00F26D17"/>
    <w:rsid w:val="00F5095D"/>
    <w:rsid w:val="00FB0246"/>
    <w:rsid w:val="00FC58BC"/>
    <w:rsid w:val="00FE5C81"/>
    <w:rsid w:val="08A22F0B"/>
    <w:rsid w:val="175764D2"/>
    <w:rsid w:val="2254D795"/>
    <w:rsid w:val="23BA0BE7"/>
    <w:rsid w:val="23D418FB"/>
    <w:rsid w:val="2DB3C8C3"/>
    <w:rsid w:val="31CFA0D9"/>
    <w:rsid w:val="381E9EA8"/>
    <w:rsid w:val="4FCF91C4"/>
    <w:rsid w:val="4FDF5CC3"/>
    <w:rsid w:val="53FDC81F"/>
    <w:rsid w:val="561DAF64"/>
    <w:rsid w:val="5F705822"/>
    <w:rsid w:val="673CFEDD"/>
    <w:rsid w:val="67F4A1A3"/>
    <w:rsid w:val="68D8CF3E"/>
    <w:rsid w:val="6A76FD69"/>
    <w:rsid w:val="6C4FBCA0"/>
    <w:rsid w:val="7BDEDA54"/>
    <w:rsid w:val="7DEF9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DBE95"/>
  <w14:defaultImageDpi w14:val="32767"/>
  <w15:chartTrackingRefBased/>
  <w15:docId w15:val="{7592AF5E-B798-1D4C-BB41-8CEB1501F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D154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3D154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B024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F46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F464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F464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46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464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1DF6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1DF6"/>
    <w:rPr>
      <w:rFonts w:ascii="Times New Roman" w:hAnsi="Times New Roman" w:cs="Times New Roman"/>
      <w:sz w:val="18"/>
      <w:szCs w:val="18"/>
    </w:rPr>
  </w:style>
  <w:style w:type="character" w:styleId="Strong">
    <w:name w:val="Strong"/>
    <w:basedOn w:val="DefaultParagraphFont"/>
    <w:uiPriority w:val="22"/>
    <w:qFormat/>
    <w:rsid w:val="00975B8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8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8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6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5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3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5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instagram.com/theogdenver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theogdenver.com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theogdenver.com/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ww.theogdenver.com/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theoriginal@wearebpr.com" TargetMode="External"/><Relationship Id="rId14" Type="http://schemas.openxmlformats.org/officeDocument/2006/relationships/hyperlink" Target="https://www.facebook.com/The-Original-Denver-10564295467059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9FE6AEA89FE943884A64F60CBF285A" ma:contentTypeVersion="13" ma:contentTypeDescription="Create a new document." ma:contentTypeScope="" ma:versionID="31989b59600f049fd764bf8268487164">
  <xsd:schema xmlns:xsd="http://www.w3.org/2001/XMLSchema" xmlns:xs="http://www.w3.org/2001/XMLSchema" xmlns:p="http://schemas.microsoft.com/office/2006/metadata/properties" xmlns:ns2="9a63991e-3fc7-427d-a439-ab8d9dbf71db" xmlns:ns3="511b1f04-021c-4188-93fe-159edb7ac4b4" targetNamespace="http://schemas.microsoft.com/office/2006/metadata/properties" ma:root="true" ma:fieldsID="39a628bf105bfa09fab316d54dd77e1a" ns2:_="" ns3:_="">
    <xsd:import namespace="9a63991e-3fc7-427d-a439-ab8d9dbf71db"/>
    <xsd:import namespace="511b1f04-021c-4188-93fe-159edb7ac4b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63991e-3fc7-427d-a439-ab8d9dbf71d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1b1f04-021c-4188-93fe-159edb7ac4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FDB5375-3719-45A8-BD14-12EB8C6098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63991e-3fc7-427d-a439-ab8d9dbf71db"/>
    <ds:schemaRef ds:uri="511b1f04-021c-4188-93fe-159edb7ac4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6EE7DA9-598A-4F9C-96C5-36AE04E2554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58A2813-6D3D-410E-B813-BBF6CDB20BC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786</Words>
  <Characters>4484</Characters>
  <Application>Microsoft Office Word</Application>
  <DocSecurity>0</DocSecurity>
  <Lines>37</Lines>
  <Paragraphs>10</Paragraphs>
  <ScaleCrop>false</ScaleCrop>
  <Company/>
  <LinksUpToDate>false</LinksUpToDate>
  <CharactersWithSpaces>5260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Chelsea Coe</dc:creator>
  <cp:keywords/>
  <dc:description/>
  <cp:lastModifiedBy>Chelsea Coe</cp:lastModifiedBy>
  <cp:revision>2</cp:revision>
  <dcterms:created xsi:type="dcterms:W3CDTF">2021-07-30T22:15:00Z</dcterms:created>
  <dcterms:modified xsi:type="dcterms:W3CDTF">2021-07-30T22:15:00Z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0x010100939FE6AEA89FE943884A64F60CBF285A</vt:lpwstr>
  </property>
</Properties>
</file>